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450" w:rsidRDefault="008E0919" w:rsidP="008E0919">
      <w:pPr>
        <w:jc w:val="center"/>
        <w:rPr>
          <w:u w:val="single"/>
        </w:rPr>
      </w:pPr>
      <w:r w:rsidRPr="008E0919">
        <w:rPr>
          <w:u w:val="single"/>
        </w:rPr>
        <w:t>Agenda Item 18 a) Ashes Interment</w:t>
      </w:r>
    </w:p>
    <w:p w:rsidR="008E0919" w:rsidRDefault="008E0919" w:rsidP="008E0919">
      <w:r w:rsidRPr="008E0919">
        <w:t xml:space="preserve">We have been approached about the interment of </w:t>
      </w:r>
      <w:r>
        <w:t xml:space="preserve">ashes which </w:t>
      </w:r>
      <w:r w:rsidRPr="008E0919">
        <w:t>I need the Council</w:t>
      </w:r>
      <w:r>
        <w:t xml:space="preserve"> to consider from Ed Carter Funeral Directors.</w:t>
      </w:r>
    </w:p>
    <w:p w:rsidR="00FB46B6" w:rsidRDefault="008E0919" w:rsidP="00FB46B6">
      <w:r>
        <w:t>A family that lives in Abingdon has requested a double cremation plot in the Drayton Burial Ground. This request has come from a lady who only lived in Drayton until she was 4 years old. The plot if approved would initially be used for the interment of the ashes of her husband who had no connection to Drayton</w:t>
      </w:r>
      <w:r w:rsidR="001068A5">
        <w:t xml:space="preserve"> and was living in Abingdon at the time of his death</w:t>
      </w:r>
      <w:r>
        <w:t>.</w:t>
      </w:r>
      <w:r w:rsidR="00FB46B6" w:rsidRPr="00FB46B6">
        <w:t xml:space="preserve"> </w:t>
      </w:r>
      <w:r w:rsidR="00FB46B6">
        <w:t>This could set a precedent.</w:t>
      </w:r>
    </w:p>
    <w:p w:rsidR="008E0919" w:rsidRDefault="008E0919" w:rsidP="008E0919">
      <w:r>
        <w:t xml:space="preserve">The lady has close family members buried in the Drayton burial ground </w:t>
      </w:r>
      <w:r w:rsidR="001068A5">
        <w:t xml:space="preserve">although </w:t>
      </w:r>
      <w:r>
        <w:t xml:space="preserve">she </w:t>
      </w:r>
      <w:r w:rsidR="001068A5">
        <w:t xml:space="preserve">only lived in the parish for a few years as a very young child </w:t>
      </w:r>
      <w:r>
        <w:t>and now lives in Abingdon.</w:t>
      </w:r>
      <w:r w:rsidR="001068A5">
        <w:t xml:space="preserve"> </w:t>
      </w:r>
    </w:p>
    <w:p w:rsidR="001068A5" w:rsidRPr="001068A5" w:rsidRDefault="001068A5" w:rsidP="008E0919">
      <w:pPr>
        <w:rPr>
          <w:u w:val="single"/>
        </w:rPr>
      </w:pPr>
      <w:r w:rsidRPr="001068A5">
        <w:rPr>
          <w:u w:val="single"/>
        </w:rPr>
        <w:t>Action Required</w:t>
      </w:r>
    </w:p>
    <w:p w:rsidR="001068A5" w:rsidRDefault="001068A5" w:rsidP="008E0919">
      <w:r>
        <w:t>Councillors need to decide whether this lady’s links are strong enough for this request to use the Drayton Burial Ground to be approved as a non-resident with a strong link with the parish.</w:t>
      </w:r>
    </w:p>
    <w:p w:rsidR="00B13D3F" w:rsidRDefault="00B13D3F" w:rsidP="008E0919">
      <w:pPr>
        <w:rPr>
          <w:u w:val="single"/>
        </w:rPr>
      </w:pPr>
      <w:r w:rsidRPr="00B13D3F">
        <w:rPr>
          <w:u w:val="single"/>
        </w:rPr>
        <w:t>Note</w:t>
      </w:r>
    </w:p>
    <w:p w:rsidR="00FA2546" w:rsidRDefault="00FA2546" w:rsidP="008E0919">
      <w:r>
        <w:t>The costs of the interment of ashes in Abingdon are not included on the Abingdon TC web site but it states:</w:t>
      </w:r>
    </w:p>
    <w:p w:rsidR="00FA2546" w:rsidRPr="00FA2546" w:rsidRDefault="00FA2546" w:rsidP="00FA2546">
      <w:pPr>
        <w:rPr>
          <w:i/>
        </w:rPr>
      </w:pPr>
      <w:r w:rsidRPr="00FA2546">
        <w:rPr>
          <w:i/>
        </w:rPr>
        <w:t>In 2012, the council introduced a new system which will involve the interment of cremated remains above the ground in marble vaults (Sanctum 2000). This system has proved very popular in other parts of the country.</w:t>
      </w:r>
    </w:p>
    <w:p w:rsidR="00FA2546" w:rsidRPr="00FA2546" w:rsidRDefault="00FA2546" w:rsidP="00FA2546">
      <w:pPr>
        <w:rPr>
          <w:i/>
        </w:rPr>
      </w:pPr>
      <w:r w:rsidRPr="00FA2546">
        <w:rPr>
          <w:i/>
        </w:rPr>
        <w:t xml:space="preserve">The vaults can hold up to two caskets or urns securely. Each vault has an inscribed tablet available in black with a gilded inscription of one’s choice. Flowers can also be placed on the vault in the supplied personal vase.  The lease period is not less than ten years, after this time there is an option to re-lease or have the cremated remains scattered in an area set aside for this purpose.  </w:t>
      </w:r>
    </w:p>
    <w:p w:rsidR="00FA2546" w:rsidRDefault="007153A9" w:rsidP="008E0919">
      <w:r>
        <w:t xml:space="preserve">I called the cemeteries team and the cost for a double vault in the columbaria for 10 years is £1,100.00 whereas the cost of a double interment plot in Drayton for 75 years to no-residents is only £180.00 plus £180.00 for each interment. Total £360.  </w:t>
      </w:r>
    </w:p>
    <w:p w:rsidR="007153A9" w:rsidRDefault="007153A9" w:rsidP="007153A9">
      <w:r w:rsidRPr="00B13D3F">
        <w:t>This is the second request I have had recently for ashes interments by</w:t>
      </w:r>
      <w:r>
        <w:t xml:space="preserve"> Abingdon residents. The other family had never lived in Drayton and so was easy to deal with but that funeral director</w:t>
      </w:r>
      <w:r w:rsidR="00E2411E">
        <w:t xml:space="preserve"> (from Oxford)</w:t>
      </w:r>
      <w:r>
        <w:t xml:space="preserve"> said that the family was looking for a cheaper option than those now available in Abingdon so we can expect </w:t>
      </w:r>
      <w:r w:rsidR="00E2411E">
        <w:t xml:space="preserve">many </w:t>
      </w:r>
      <w:r>
        <w:t xml:space="preserve">more enquiries. </w:t>
      </w:r>
    </w:p>
    <w:p w:rsidR="007153A9" w:rsidRDefault="007153A9" w:rsidP="007153A9">
      <w:pPr>
        <w:rPr>
          <w:u w:val="single"/>
        </w:rPr>
      </w:pPr>
      <w:r w:rsidRPr="007153A9">
        <w:rPr>
          <w:u w:val="single"/>
        </w:rPr>
        <w:t>Columbarium for Drayton Burial Ground?</w:t>
      </w:r>
    </w:p>
    <w:p w:rsidR="00FB46B6" w:rsidRPr="007153A9" w:rsidRDefault="007153A9" w:rsidP="00FB46B6">
      <w:r w:rsidRPr="007153A9">
        <w:t>I asked the cemetery team</w:t>
      </w:r>
      <w:r>
        <w:t xml:space="preserve"> in Abingdon whether when the ashes placed in the columbarium these were still classified as interments. He said no because the pots of ashes are put on shelves and can be removed by residents at any time. He said it was similar to them being on the mantelpiece at home. As the ashes are not placed in the ground they never need to be exhumed.  </w:t>
      </w:r>
      <w:r w:rsidRPr="0010230A">
        <w:rPr>
          <w:b/>
        </w:rPr>
        <w:t xml:space="preserve">Could this be an option for installation on the covenanted area in our burial ground? </w:t>
      </w:r>
      <w:r w:rsidR="00E2411E">
        <w:t xml:space="preserve">We would probably need to </w:t>
      </w:r>
      <w:r w:rsidR="00E2411E">
        <w:lastRenderedPageBreak/>
        <w:t xml:space="preserve">double check the legal position relating to the covenant but have s106 for use at the cemetery. </w:t>
      </w:r>
      <w:r>
        <w:t xml:space="preserve">The </w:t>
      </w:r>
      <w:r w:rsidR="00E2411E">
        <w:t xml:space="preserve">cemetery </w:t>
      </w:r>
      <w:r>
        <w:t>staff open the vaults for residents which also cuts out the need for a funeral director to be used. He said that the funeral director who deals with 70% of funerals in Abingdon’s does not like this</w:t>
      </w:r>
      <w:r w:rsidR="00FB46B6">
        <w:t xml:space="preserve"> new facility</w:t>
      </w:r>
      <w:r w:rsidR="00E2411E">
        <w:t>,</w:t>
      </w:r>
      <w:r>
        <w:t xml:space="preserve"> and so does not promote </w:t>
      </w:r>
      <w:r w:rsidR="00FB46B6">
        <w:t>i</w:t>
      </w:r>
      <w:r>
        <w:t>t</w:t>
      </w:r>
      <w:r w:rsidR="00FB46B6">
        <w:t xml:space="preserve"> to families</w:t>
      </w:r>
      <w:r>
        <w:t xml:space="preserve">. Take up has been effected by this, but those residents who do use the service like it.  </w:t>
      </w:r>
      <w:r w:rsidR="00FB46B6">
        <w:t xml:space="preserve">I suggest that we need to be cautious in case this funeral director is Ed Carter (the Abingdon staff were too discrete to confirm) as it could open the doors to many more queries from non-residents wishing to use Drayton Burial Ground.  </w:t>
      </w:r>
      <w:r w:rsidR="00FB46B6" w:rsidRPr="007153A9">
        <w:t xml:space="preserve"> </w:t>
      </w:r>
    </w:p>
    <w:p w:rsidR="0010230A" w:rsidRDefault="00FB46B6" w:rsidP="008E0919">
      <w:r>
        <w:t xml:space="preserve">The Abingdon </w:t>
      </w:r>
      <w:r w:rsidR="0010230A">
        <w:t xml:space="preserve">cemetery </w:t>
      </w:r>
      <w:r>
        <w:t>staff would be happy to provide more info about their facility if it will help</w:t>
      </w:r>
      <w:r w:rsidR="0010230A">
        <w:t>.</w:t>
      </w:r>
    </w:p>
    <w:p w:rsidR="007153A9" w:rsidRDefault="00E2411E" w:rsidP="008E0919">
      <w:r>
        <w:t>LMW</w:t>
      </w:r>
      <w:bookmarkStart w:id="0" w:name="_GoBack"/>
      <w:bookmarkEnd w:id="0"/>
    </w:p>
    <w:p w:rsidR="00E2411E" w:rsidRDefault="00E2411E" w:rsidP="008E0919">
      <w:r>
        <w:t>04/09/2020</w:t>
      </w:r>
    </w:p>
    <w:p w:rsidR="007153A9" w:rsidRPr="00B13D3F" w:rsidRDefault="007153A9" w:rsidP="008E0919"/>
    <w:p w:rsidR="00B13D3F" w:rsidRDefault="00B13D3F" w:rsidP="008E0919"/>
    <w:p w:rsidR="001068A5" w:rsidRDefault="001068A5" w:rsidP="008E0919"/>
    <w:p w:rsidR="001068A5" w:rsidRDefault="001068A5" w:rsidP="008E0919"/>
    <w:sectPr w:rsidR="001068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919"/>
    <w:rsid w:val="0010230A"/>
    <w:rsid w:val="001068A5"/>
    <w:rsid w:val="00476D1B"/>
    <w:rsid w:val="007153A9"/>
    <w:rsid w:val="008E0919"/>
    <w:rsid w:val="00B13D3F"/>
    <w:rsid w:val="00C41450"/>
    <w:rsid w:val="00E2411E"/>
    <w:rsid w:val="00FA2546"/>
    <w:rsid w:val="00FB4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17AA"/>
  <w15:chartTrackingRefBased/>
  <w15:docId w15:val="{03F3D70E-9E7C-45E1-A9CB-F915CF05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091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77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DDDDCE42</Template>
  <TotalTime>58</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Watling</dc:creator>
  <cp:keywords/>
  <dc:description/>
  <cp:lastModifiedBy>Lorraine Watling</cp:lastModifiedBy>
  <cp:revision>5</cp:revision>
  <cp:lastPrinted>2020-09-04T10:27:00Z</cp:lastPrinted>
  <dcterms:created xsi:type="dcterms:W3CDTF">2020-09-04T09:28:00Z</dcterms:created>
  <dcterms:modified xsi:type="dcterms:W3CDTF">2020-09-04T10:27:00Z</dcterms:modified>
</cp:coreProperties>
</file>